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1DB7" w14:textId="6A26E6E1" w:rsidR="00017887" w:rsidRPr="007B469D" w:rsidRDefault="00017887" w:rsidP="00017887">
      <w:pPr>
        <w:spacing w:after="0" w:line="24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OLE_LINK2"/>
      <w:r w:rsidRPr="007B469D">
        <w:rPr>
          <w:rFonts w:ascii="宋体" w:eastAsia="宋体" w:hAnsi="宋体" w:hint="eastAsia"/>
          <w:b/>
          <w:bCs/>
          <w:sz w:val="36"/>
          <w:szCs w:val="36"/>
        </w:rPr>
        <w:t>2025年10月山东省实验中学</w:t>
      </w:r>
      <w:bookmarkStart w:id="1" w:name="OLE_LINK5"/>
      <w:r w:rsidR="0056023C" w:rsidRPr="007B469D">
        <w:rPr>
          <w:rFonts w:ascii="宋体" w:eastAsia="宋体" w:hAnsi="宋体" w:hint="eastAsia"/>
          <w:b/>
          <w:bCs/>
          <w:sz w:val="36"/>
          <w:szCs w:val="36"/>
        </w:rPr>
        <w:t>一诊部分题目</w:t>
      </w:r>
      <w:r w:rsidRPr="007B469D">
        <w:rPr>
          <w:rFonts w:ascii="宋体" w:eastAsia="宋体" w:hAnsi="宋体" w:hint="eastAsia"/>
          <w:b/>
          <w:bCs/>
          <w:sz w:val="36"/>
          <w:szCs w:val="36"/>
        </w:rPr>
        <w:t>阅卷细则</w:t>
      </w:r>
      <w:bookmarkEnd w:id="1"/>
    </w:p>
    <w:p w14:paraId="7E45FB66" w14:textId="1AD028B3" w:rsidR="00017887" w:rsidRPr="007B469D" w:rsidRDefault="00017887" w:rsidP="00017887">
      <w:pPr>
        <w:spacing w:after="0" w:line="240" w:lineRule="auto"/>
        <w:jc w:val="both"/>
        <w:rPr>
          <w:rFonts w:ascii="宋体" w:eastAsia="宋体" w:hAnsi="宋体"/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</w:rPr>
        <w:t>3.答案①有人坚信石刻为古迹；②刻石文字属典型秦篆；</w:t>
      </w:r>
      <w:bookmarkStart w:id="2" w:name="OLE_LINK1"/>
      <w:r w:rsidRPr="007B469D">
        <w:rPr>
          <w:rFonts w:ascii="宋体" w:eastAsia="宋体" w:hAnsi="宋体" w:hint="eastAsia"/>
          <w:sz w:val="36"/>
          <w:szCs w:val="36"/>
        </w:rPr>
        <w:t>③</w:t>
      </w:r>
      <w:bookmarkEnd w:id="2"/>
      <w:r w:rsidRPr="007B469D">
        <w:rPr>
          <w:rFonts w:ascii="宋体" w:eastAsia="宋体" w:hAnsi="宋体" w:hint="eastAsia"/>
          <w:sz w:val="36"/>
          <w:szCs w:val="36"/>
        </w:rPr>
        <w:t>科技与考古的融合</w:t>
      </w:r>
    </w:p>
    <w:p w14:paraId="5DCA7602" w14:textId="77777777" w:rsidR="00017887" w:rsidRPr="007B469D" w:rsidRDefault="00017887" w:rsidP="00017887">
      <w:pPr>
        <w:spacing w:after="0" w:line="240" w:lineRule="auto"/>
        <w:rPr>
          <w:rFonts w:ascii="宋体" w:eastAsia="宋体" w:hAnsi="宋体"/>
          <w:sz w:val="36"/>
          <w:szCs w:val="36"/>
        </w:rPr>
      </w:pPr>
      <w:r w:rsidRPr="007B469D">
        <w:rPr>
          <w:rFonts w:hint="eastAsia"/>
          <w:sz w:val="36"/>
          <w:szCs w:val="36"/>
        </w:rPr>
        <w:t>批卷标准：</w:t>
      </w:r>
      <w:r w:rsidRPr="007B469D">
        <w:rPr>
          <w:rFonts w:ascii="宋体" w:eastAsia="宋体" w:hAnsi="宋体" w:hint="eastAsia"/>
          <w:sz w:val="36"/>
          <w:szCs w:val="36"/>
        </w:rPr>
        <w:t>①处内容与后句语意相反，即认为石刻是古代的、古迹、秦代的，真实的（最后一句有“真实性”），如“有人认为是秦代石刻”“有人认为石刻货真价实”“有人坚信石刻</w:t>
      </w:r>
      <w:bookmarkStart w:id="3" w:name="_GoBack"/>
      <w:bookmarkEnd w:id="3"/>
      <w:r w:rsidRPr="007B469D">
        <w:rPr>
          <w:rFonts w:ascii="宋体" w:eastAsia="宋体" w:hAnsi="宋体" w:hint="eastAsia"/>
          <w:sz w:val="36"/>
          <w:szCs w:val="36"/>
        </w:rPr>
        <w:t>的真实性”等均可得分；与后句语意相近，如“有人怀疑石刻非秦所制”之类不得分。</w:t>
      </w:r>
      <w:r w:rsidRPr="007B469D">
        <w:rPr>
          <w:rFonts w:ascii="宋体" w:eastAsia="宋体" w:hAnsi="宋体"/>
          <w:sz w:val="36"/>
          <w:szCs w:val="36"/>
        </w:rPr>
        <w:t xml:space="preserve"> </w:t>
      </w:r>
    </w:p>
    <w:p w14:paraId="3B1E119B" w14:textId="77777777" w:rsidR="00017887" w:rsidRPr="007B469D" w:rsidRDefault="00017887" w:rsidP="00017887">
      <w:pPr>
        <w:spacing w:after="0" w:line="240" w:lineRule="auto"/>
        <w:rPr>
          <w:rFonts w:ascii="宋体" w:eastAsia="宋体" w:hAnsi="宋体"/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</w:rPr>
        <w:t>②处如答案所给，“排除了其他朝代的可能”之类不给分。尽管结构上与后2句基本一致，但没有抓住重点“秦篆”这一典型特征。</w:t>
      </w:r>
    </w:p>
    <w:p w14:paraId="0B9629D9" w14:textId="77777777" w:rsidR="00017887" w:rsidRPr="007B469D" w:rsidRDefault="00017887" w:rsidP="00017887">
      <w:pPr>
        <w:spacing w:after="0" w:line="240" w:lineRule="auto"/>
        <w:rPr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</w:rPr>
        <w:t>③处只要主语是“科学技术”之类的均可得分，如“科技发挥了主要作用”。出现语法错误不得分，如“通过科技手段的分析”。</w:t>
      </w:r>
      <w:bookmarkEnd w:id="0"/>
      <w:r w:rsidRPr="007B469D">
        <w:rPr>
          <w:rFonts w:ascii="宋体" w:eastAsia="宋体" w:hAnsi="宋体" w:hint="eastAsia"/>
          <w:sz w:val="36"/>
          <w:szCs w:val="36"/>
        </w:rPr>
        <w:t>答“高精度信息增强技术”不给分，根据文本这个技术只是对字体的判断起支撑作用，不能总括所有分析。</w:t>
      </w:r>
    </w:p>
    <w:p w14:paraId="4C513EC2" w14:textId="77777777" w:rsidR="001F3C3C" w:rsidRPr="007B469D" w:rsidRDefault="001F3C3C" w:rsidP="001F3C3C">
      <w:pPr>
        <w:spacing w:after="0" w:line="240" w:lineRule="auto"/>
        <w:rPr>
          <w:rFonts w:ascii="宋体" w:eastAsia="宋体" w:hAnsi="宋体"/>
          <w:sz w:val="36"/>
          <w:szCs w:val="36"/>
        </w:rPr>
      </w:pPr>
    </w:p>
    <w:p w14:paraId="13D08655" w14:textId="69BB2A43" w:rsidR="00017887" w:rsidRPr="007B469D" w:rsidRDefault="00017887" w:rsidP="001F3C3C">
      <w:pPr>
        <w:spacing w:after="0" w:line="240" w:lineRule="auto"/>
        <w:rPr>
          <w:rFonts w:ascii="宋体" w:eastAsia="宋体" w:hAnsi="宋体"/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</w:rPr>
        <w:t>4.该句表达的观点是“秦代没有大量摩崖石刻存在”，（1分）该观点不可靠。（1分）因为“秦代有大量摩崖石刻存在，北宋时不一定就会被金石学家收录”，故原句“如果秦代有大量摩崖石刻存在，北宋时就会被金石学家收录”中的充分条件不成立（或答“北宋科技不发达，金石学家不一定收录秦刻石”的意思）（1分）；原句作为整个假言推理的大前提错误，所以结论错误。（1分）</w:t>
      </w:r>
    </w:p>
    <w:p w14:paraId="589CF348" w14:textId="77777777" w:rsidR="008258F1" w:rsidRPr="007B469D" w:rsidRDefault="008258F1" w:rsidP="001F3C3C">
      <w:pPr>
        <w:spacing w:after="0" w:line="240" w:lineRule="auto"/>
        <w:rPr>
          <w:rFonts w:ascii="宋体" w:eastAsia="宋体" w:hAnsi="宋体"/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</w:rPr>
        <w:lastRenderedPageBreak/>
        <w:t>该逻辑简单梳理如下：</w:t>
      </w:r>
    </w:p>
    <w:p w14:paraId="0FB7C432" w14:textId="717E6250" w:rsidR="008258F1" w:rsidRPr="007B469D" w:rsidRDefault="008258F1" w:rsidP="001F3C3C">
      <w:pPr>
        <w:spacing w:after="0" w:line="240" w:lineRule="auto"/>
        <w:rPr>
          <w:rFonts w:ascii="宋体" w:eastAsia="宋体" w:hAnsi="宋体"/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</w:rPr>
        <w:t>“秦有石刻”（p）是“宋有收录”（q）的必要条件，即“只有p，才q”，也就是说“只有秦有石刻，宋才有收录”。必要条件的有效推理形式有两种，否前必否后，肯后必肯前。就是说，没有石刻，肯定没有收录；或者有收录，肯定有石刻。无效推理形式也有两种，否定后件和肯定前件，因为否后不一定否前，肯前不一定肯后。就是说，</w:t>
      </w:r>
      <w:r w:rsidRPr="007B469D">
        <w:rPr>
          <w:rFonts w:ascii="宋体" w:eastAsia="宋体" w:hAnsi="宋体" w:hint="eastAsia"/>
          <w:color w:val="EE0000"/>
          <w:sz w:val="36"/>
          <w:szCs w:val="36"/>
          <w:highlight w:val="yellow"/>
        </w:rPr>
        <w:t>没有收录不一定没有石刻，或者有石刻也不一定有收录</w:t>
      </w:r>
      <w:r w:rsidRPr="007B469D">
        <w:rPr>
          <w:rFonts w:ascii="宋体" w:eastAsia="宋体" w:hAnsi="宋体" w:hint="eastAsia"/>
          <w:sz w:val="36"/>
          <w:szCs w:val="36"/>
        </w:rPr>
        <w:t>。作者就是犯了“否定后件”（没有收录推出没有石刻）的错误。</w:t>
      </w:r>
    </w:p>
    <w:p w14:paraId="54595AAA" w14:textId="30EADA76" w:rsidR="00017887" w:rsidRPr="007B469D" w:rsidRDefault="00017887" w:rsidP="001F3C3C">
      <w:pPr>
        <w:spacing w:after="0" w:line="240" w:lineRule="auto"/>
        <w:rPr>
          <w:rFonts w:ascii="宋体" w:eastAsia="宋体" w:hAnsi="宋体"/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  <w:highlight w:val="yellow"/>
        </w:rPr>
        <w:t>批的时候，答案前2分是确定的，但很少有学生答出“观点”那1分。后面只要学生分析逻辑推理了，别管什么假设论证，反证法，假言推理，过于绝对化，违反充足理由律的就有分，当然最准确的还是充分条件推理错误。只谈内容方面的，比如北宋时期科技不发达，文献不完整等等的情况就得1分。</w:t>
      </w:r>
    </w:p>
    <w:p w14:paraId="5AB7A16D" w14:textId="77777777" w:rsidR="001F3C3C" w:rsidRPr="007B469D" w:rsidRDefault="001F3C3C" w:rsidP="001F3C3C">
      <w:pPr>
        <w:spacing w:after="0" w:line="240" w:lineRule="auto"/>
        <w:rPr>
          <w:rFonts w:ascii="宋体" w:eastAsia="宋体" w:hAnsi="宋体"/>
          <w:sz w:val="36"/>
          <w:szCs w:val="36"/>
        </w:rPr>
      </w:pPr>
    </w:p>
    <w:p w14:paraId="325371C2" w14:textId="63E170F7" w:rsidR="008258F1" w:rsidRPr="007B469D" w:rsidRDefault="008258F1" w:rsidP="001F3C3C">
      <w:pPr>
        <w:spacing w:after="0" w:line="240" w:lineRule="auto"/>
        <w:rPr>
          <w:rFonts w:ascii="宋体" w:eastAsia="宋体" w:hAnsi="宋体"/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</w:rPr>
        <w:t>5.补充：目的要点里关于材料二、三，答成考证石刻的年代也可得分。</w:t>
      </w:r>
    </w:p>
    <w:p w14:paraId="62587F60" w14:textId="77777777" w:rsidR="001F3C3C" w:rsidRPr="007B469D" w:rsidRDefault="001F3C3C" w:rsidP="001F3C3C">
      <w:pPr>
        <w:spacing w:after="0" w:line="240" w:lineRule="auto"/>
        <w:rPr>
          <w:rFonts w:ascii="宋体" w:eastAsia="宋体" w:hAnsi="宋体"/>
          <w:sz w:val="36"/>
          <w:szCs w:val="36"/>
        </w:rPr>
      </w:pPr>
    </w:p>
    <w:p w14:paraId="49C55E46" w14:textId="11E391AE" w:rsidR="008258F1" w:rsidRPr="007B469D" w:rsidRDefault="008258F1" w:rsidP="001F3C3C">
      <w:pPr>
        <w:spacing w:after="0" w:line="240" w:lineRule="auto"/>
        <w:rPr>
          <w:rFonts w:ascii="宋体" w:eastAsia="宋体" w:hAnsi="宋体"/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</w:rPr>
        <w:t>9</w:t>
      </w:r>
      <w:r w:rsidR="001F3C3C" w:rsidRPr="007B469D">
        <w:rPr>
          <w:rFonts w:ascii="宋体" w:eastAsia="宋体" w:hAnsi="宋体" w:hint="eastAsia"/>
          <w:sz w:val="36"/>
          <w:szCs w:val="36"/>
        </w:rPr>
        <w:t>．</w:t>
      </w:r>
      <w:r w:rsidRPr="007B469D">
        <w:rPr>
          <w:rFonts w:ascii="宋体" w:eastAsia="宋体" w:hAnsi="宋体" w:hint="eastAsia"/>
          <w:sz w:val="36"/>
          <w:szCs w:val="36"/>
        </w:rPr>
        <w:t>儿童视角补充</w:t>
      </w:r>
    </w:p>
    <w:p w14:paraId="7B3DC04B" w14:textId="398E5F29" w:rsidR="001F3C3C" w:rsidRPr="007B469D" w:rsidRDefault="001F3C3C" w:rsidP="001F3C3C">
      <w:pPr>
        <w:spacing w:after="0" w:line="240" w:lineRule="auto"/>
        <w:rPr>
          <w:rFonts w:ascii="Calibri" w:eastAsia="宋体" w:hAnsi="Calibri" w:cs="Times New Roman"/>
          <w:sz w:val="36"/>
          <w:szCs w:val="36"/>
          <w14:ligatures w14:val="none"/>
        </w:rPr>
      </w:pP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儿童视角是：借助于儿童的眼光或口吻来讲述故事，故事的呈现过程具有鲜明的儿童思想的特征，作品的调子、姿态、心理和价值准则以及文本的结构、美感及意识因素，都受制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lastRenderedPageBreak/>
        <w:t>于作者所选定的儿童的叙事角度，从而使小说呈现出更具原生性和神秘性的儿童经历与验。</w:t>
      </w:r>
    </w:p>
    <w:p w14:paraId="470C461C" w14:textId="2EBBD5BD" w:rsidR="001F3C3C" w:rsidRPr="007B469D" w:rsidRDefault="001F3C3C" w:rsidP="001F3C3C">
      <w:pPr>
        <w:spacing w:after="0" w:line="240" w:lineRule="auto"/>
        <w:jc w:val="both"/>
        <w:rPr>
          <w:rFonts w:ascii="宋体" w:eastAsia="宋体" w:hAnsi="宋体"/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  <w:highlight w:val="yellow"/>
        </w:rPr>
        <w:t>以儿童视角叙事的好处或作用</w:t>
      </w:r>
      <w:r w:rsidRPr="007B469D">
        <w:rPr>
          <w:rFonts w:ascii="宋体" w:eastAsia="宋体" w:hAnsi="宋体" w:hint="eastAsia"/>
          <w:sz w:val="36"/>
          <w:szCs w:val="36"/>
        </w:rPr>
        <w:cr/>
        <w:t>1.展现儿童眼中的世界，符合儿童心理，</w:t>
      </w:r>
      <w:r w:rsidRPr="007B469D">
        <w:rPr>
          <w:rFonts w:ascii="宋体" w:eastAsia="宋体" w:hAnsi="宋体" w:hint="eastAsia"/>
          <w:sz w:val="36"/>
          <w:szCs w:val="36"/>
          <w:highlight w:val="yellow"/>
        </w:rPr>
        <w:t>表现儿童的纯真可爱，充满童趣</w:t>
      </w:r>
      <w:r w:rsidRPr="007B469D">
        <w:rPr>
          <w:rFonts w:ascii="宋体" w:eastAsia="宋体" w:hAnsi="宋体" w:hint="eastAsia"/>
          <w:sz w:val="36"/>
          <w:szCs w:val="36"/>
        </w:rPr>
        <w:t>，增强故事的趣味性</w:t>
      </w:r>
      <w:r w:rsidRPr="007B469D">
        <w:rPr>
          <w:rFonts w:ascii="宋体" w:eastAsia="宋体" w:hAnsi="宋体" w:hint="eastAsia"/>
          <w:sz w:val="36"/>
          <w:szCs w:val="36"/>
        </w:rPr>
        <w:cr/>
        <w:t>2.儿童涉世未深，社会化程度低，所反映的世界往往更加有真实性。</w:t>
      </w:r>
    </w:p>
    <w:p w14:paraId="66E7B920" w14:textId="64649567" w:rsidR="001F3C3C" w:rsidRPr="007B469D" w:rsidRDefault="001F3C3C" w:rsidP="001F3C3C">
      <w:pPr>
        <w:spacing w:after="0" w:line="240" w:lineRule="auto"/>
        <w:jc w:val="both"/>
        <w:rPr>
          <w:rFonts w:ascii="宋体" w:eastAsia="宋体" w:hAnsi="宋体"/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</w:rPr>
        <w:t>3.儿童的有限视角，有时会制造悬念，吸引读者阅读的兴趣。或者营造陌生化、增强小说的感染力，激发读者思考。往往使作品</w:t>
      </w:r>
      <w:r w:rsidRPr="007B469D">
        <w:rPr>
          <w:rFonts w:ascii="宋体" w:eastAsia="宋体" w:hAnsi="宋体" w:hint="eastAsia"/>
          <w:sz w:val="36"/>
          <w:szCs w:val="36"/>
          <w:highlight w:val="yellow"/>
        </w:rPr>
        <w:t>更有张力</w:t>
      </w:r>
      <w:r w:rsidRPr="007B469D">
        <w:rPr>
          <w:rFonts w:ascii="宋体" w:eastAsia="宋体" w:hAnsi="宋体" w:hint="eastAsia"/>
          <w:sz w:val="36"/>
          <w:szCs w:val="36"/>
        </w:rPr>
        <w:t>（表现力）</w:t>
      </w:r>
    </w:p>
    <w:p w14:paraId="1F934A49" w14:textId="77777777" w:rsidR="001F3C3C" w:rsidRPr="007B469D" w:rsidRDefault="001F3C3C" w:rsidP="001F3C3C">
      <w:pPr>
        <w:spacing w:after="0" w:line="240" w:lineRule="auto"/>
        <w:jc w:val="both"/>
        <w:rPr>
          <w:rFonts w:ascii="宋体" w:eastAsia="宋体" w:hAnsi="宋体"/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</w:rPr>
        <w:t>4.以儿童世界的纯真美好与成人世界</w:t>
      </w:r>
      <w:r w:rsidRPr="007B469D">
        <w:rPr>
          <w:rFonts w:ascii="宋体" w:eastAsia="宋体" w:hAnsi="宋体" w:hint="eastAsia"/>
          <w:sz w:val="36"/>
          <w:szCs w:val="36"/>
          <w:highlight w:val="yellow"/>
        </w:rPr>
        <w:t>形成对比</w:t>
      </w:r>
      <w:r w:rsidRPr="007B469D">
        <w:rPr>
          <w:rFonts w:ascii="宋体" w:eastAsia="宋体" w:hAnsi="宋体" w:hint="eastAsia"/>
          <w:sz w:val="36"/>
          <w:szCs w:val="36"/>
        </w:rPr>
        <w:t>，突显主题。或以儿童的纯真来揭示悲剧实质</w:t>
      </w:r>
      <w:bookmarkStart w:id="4" w:name="OLE_LINK3"/>
      <w:r w:rsidRPr="007B469D">
        <w:rPr>
          <w:rFonts w:ascii="宋体" w:eastAsia="宋体" w:hAnsi="宋体" w:hint="eastAsia"/>
          <w:sz w:val="36"/>
          <w:szCs w:val="36"/>
        </w:rPr>
        <w:t>/</w:t>
      </w:r>
      <w:bookmarkEnd w:id="4"/>
      <w:r w:rsidRPr="007B469D">
        <w:rPr>
          <w:rFonts w:ascii="宋体" w:eastAsia="宋体" w:hAnsi="宋体" w:hint="eastAsia"/>
          <w:sz w:val="36"/>
          <w:szCs w:val="36"/>
        </w:rPr>
        <w:t>社会现实。透过儿童的眼睛来消除权威和神圣，揭示谎言和令人惊骇的暴力/表现社会的荒诞</w:t>
      </w:r>
      <w:r w:rsidRPr="007B469D">
        <w:rPr>
          <w:rFonts w:ascii="宋体" w:eastAsia="宋体" w:hAnsi="宋体" w:hint="eastAsia"/>
          <w:sz w:val="36"/>
          <w:szCs w:val="36"/>
        </w:rPr>
        <w:cr/>
        <w:t>5.寄托作者对儿童纯真世界的喜爱与怀念。</w:t>
      </w:r>
      <w:r w:rsidRPr="007B469D">
        <w:rPr>
          <w:rFonts w:ascii="宋体" w:eastAsia="宋体" w:hAnsi="宋体"/>
          <w:sz w:val="36"/>
          <w:szCs w:val="36"/>
        </w:rPr>
        <w:t xml:space="preserve"> </w:t>
      </w:r>
    </w:p>
    <w:p w14:paraId="2A3F091D" w14:textId="77777777" w:rsidR="007B469D" w:rsidRPr="007B469D" w:rsidRDefault="001F3C3C" w:rsidP="001F3C3C">
      <w:pPr>
        <w:spacing w:after="0" w:line="240" w:lineRule="auto"/>
        <w:jc w:val="both"/>
        <w:rPr>
          <w:rFonts w:ascii="宋体" w:eastAsia="宋体" w:hAnsi="宋体"/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</w:rPr>
        <w:t>6.叙事语言带有儿童的思维和情感，给读者带来美好、独特的阅读体验。</w:t>
      </w:r>
      <w:r w:rsidRPr="007B469D">
        <w:rPr>
          <w:rFonts w:ascii="宋体" w:eastAsia="宋体" w:hAnsi="宋体" w:hint="eastAsia"/>
          <w:sz w:val="36"/>
          <w:szCs w:val="36"/>
        </w:rPr>
        <w:cr/>
      </w:r>
    </w:p>
    <w:p w14:paraId="033B5330" w14:textId="15F31A27" w:rsidR="007B469D" w:rsidRPr="007B469D" w:rsidRDefault="007B469D" w:rsidP="001F3C3C">
      <w:pPr>
        <w:spacing w:after="0" w:line="240" w:lineRule="auto"/>
        <w:jc w:val="both"/>
        <w:rPr>
          <w:sz w:val="36"/>
          <w:szCs w:val="36"/>
        </w:rPr>
      </w:pPr>
      <w:r w:rsidRPr="007B469D">
        <w:rPr>
          <w:rFonts w:ascii="宋体" w:eastAsia="宋体" w:hAnsi="宋体" w:hint="eastAsia"/>
          <w:sz w:val="36"/>
          <w:szCs w:val="36"/>
        </w:rPr>
        <w:t>10.</w:t>
      </w:r>
      <w:r w:rsidRPr="007B469D">
        <w:rPr>
          <w:rFonts w:hint="eastAsia"/>
          <w:sz w:val="36"/>
          <w:szCs w:val="36"/>
        </w:rPr>
        <w:t xml:space="preserve"> （2025届济南模拟）</w:t>
      </w:r>
    </w:p>
    <w:p w14:paraId="6135D7C4" w14:textId="70658F67" w:rsidR="001F3C3C" w:rsidRPr="007B469D" w:rsidRDefault="007B469D" w:rsidP="001F3C3C">
      <w:pPr>
        <w:spacing w:after="0" w:line="240" w:lineRule="auto"/>
        <w:jc w:val="both"/>
        <w:rPr>
          <w:rFonts w:ascii="Calibri" w:eastAsia="宋体" w:hAnsi="Calibri" w:cs="Times New Roman"/>
          <w:sz w:val="36"/>
          <w:szCs w:val="36"/>
          <w14:ligatures w14:val="none"/>
        </w:rPr>
      </w:pPr>
      <w:r w:rsidRPr="007B469D">
        <w:rPr>
          <w:rFonts w:ascii="宋体" w:eastAsia="宋体" w:hAnsi="宋体" w:hint="eastAsia"/>
          <w:sz w:val="36"/>
          <w:szCs w:val="36"/>
          <w:highlight w:val="yellow"/>
        </w:rPr>
        <w:t>中正母入A谒禁中B与陈彭年王曾张知白妻C同见D真宗E命中正母F为班首G且赐坐</w:t>
      </w:r>
    </w:p>
    <w:p w14:paraId="652F45FE" w14:textId="77777777" w:rsidR="007B469D" w:rsidRPr="007B469D" w:rsidRDefault="007B469D" w:rsidP="00501DFD">
      <w:pPr>
        <w:spacing w:after="0" w:line="240" w:lineRule="auto"/>
        <w:jc w:val="both"/>
        <w:rPr>
          <w:rFonts w:ascii="等线" w:eastAsia="等线" w:hAnsi="等线" w:cs="Times New Roman"/>
          <w:sz w:val="36"/>
          <w:szCs w:val="36"/>
        </w:rPr>
      </w:pPr>
    </w:p>
    <w:p w14:paraId="38C36C51" w14:textId="4F4D57D4" w:rsidR="00501DFD" w:rsidRPr="007B469D" w:rsidRDefault="00501DFD" w:rsidP="00501DFD">
      <w:pPr>
        <w:spacing w:after="0" w:line="240" w:lineRule="auto"/>
        <w:jc w:val="both"/>
        <w:rPr>
          <w:rFonts w:ascii="等线" w:eastAsia="等线" w:hAnsi="等线" w:cs="Times New Roman"/>
          <w:sz w:val="36"/>
          <w:szCs w:val="36"/>
        </w:rPr>
      </w:pPr>
      <w:r w:rsidRPr="007B469D">
        <w:rPr>
          <w:rFonts w:ascii="等线" w:eastAsia="等线" w:hAnsi="等线" w:cs="Times New Roman" w:hint="eastAsia"/>
          <w:sz w:val="36"/>
          <w:szCs w:val="36"/>
        </w:rPr>
        <w:t>13（1）文长自负才略，好奇计，谈兵多中，视一世士无可当意</w:t>
      </w:r>
      <w:r w:rsidRPr="007B469D">
        <w:rPr>
          <w:rFonts w:ascii="等线" w:eastAsia="等线" w:hAnsi="等线" w:cs="Times New Roman" w:hint="eastAsia"/>
          <w:sz w:val="36"/>
          <w:szCs w:val="36"/>
        </w:rPr>
        <w:lastRenderedPageBreak/>
        <w:t>者，然竟不遇。</w:t>
      </w:r>
    </w:p>
    <w:p w14:paraId="3C1F276F" w14:textId="77777777" w:rsidR="00501DFD" w:rsidRPr="007B469D" w:rsidRDefault="00501DFD" w:rsidP="00501DFD">
      <w:pPr>
        <w:spacing w:after="0" w:line="240" w:lineRule="auto"/>
        <w:jc w:val="both"/>
        <w:rPr>
          <w:rFonts w:ascii="宋体" w:eastAsia="宋体" w:hAnsi="宋体" w:cs="Times New Roman"/>
          <w:sz w:val="36"/>
          <w:szCs w:val="36"/>
        </w:rPr>
      </w:pPr>
      <w:r w:rsidRPr="007B469D">
        <w:rPr>
          <w:rFonts w:ascii="宋体" w:eastAsia="宋体" w:hAnsi="宋体" w:cs="Times New Roman" w:hint="eastAsia"/>
          <w:sz w:val="36"/>
          <w:szCs w:val="36"/>
        </w:rPr>
        <w:t>【答案】徐渭对自己的才能与谋略十分自信，喜欢施用出其不意的计谋，谈论军情往往切中肯綮。他觉得世间的读书人没有让他满意的，然而他也始终没有得到赏识。</w:t>
      </w:r>
    </w:p>
    <w:p w14:paraId="12389628" w14:textId="0EFBC524" w:rsidR="00501DFD" w:rsidRPr="007B469D" w:rsidRDefault="00501DFD" w:rsidP="00501DFD">
      <w:pPr>
        <w:spacing w:after="0" w:line="240" w:lineRule="auto"/>
        <w:jc w:val="both"/>
        <w:rPr>
          <w:rFonts w:ascii="宋体" w:eastAsia="宋体" w:hAnsi="宋体" w:cs="Times New Roman"/>
          <w:sz w:val="36"/>
          <w:szCs w:val="36"/>
        </w:rPr>
      </w:pPr>
      <w:r w:rsidRPr="007B469D">
        <w:rPr>
          <w:rFonts w:ascii="宋体" w:eastAsia="宋体" w:hAnsi="宋体" w:cs="Times New Roman" w:hint="eastAsia"/>
          <w:sz w:val="36"/>
          <w:szCs w:val="36"/>
        </w:rPr>
        <w:t>【评分标准】“自负”，自信，1分；“中”，切中肯綮、击中要害、符合实情，1分</w:t>
      </w:r>
      <w:r w:rsidR="0056023C" w:rsidRPr="007B469D">
        <w:rPr>
          <w:rFonts w:ascii="宋体" w:eastAsia="宋体" w:hAnsi="宋体" w:cs="Times New Roman" w:hint="eastAsia"/>
          <w:sz w:val="36"/>
          <w:szCs w:val="36"/>
          <w:highlight w:val="yellow"/>
        </w:rPr>
        <w:t>（中：符合）</w:t>
      </w:r>
      <w:r w:rsidRPr="007B469D">
        <w:rPr>
          <w:rFonts w:ascii="宋体" w:eastAsia="宋体" w:hAnsi="宋体" w:cs="Times New Roman" w:hint="eastAsia"/>
          <w:sz w:val="36"/>
          <w:szCs w:val="36"/>
        </w:rPr>
        <w:t>；“当意”，满意，符合心意，1分；</w:t>
      </w:r>
      <w:r w:rsidRPr="007B469D">
        <w:rPr>
          <w:rFonts w:ascii="等线" w:eastAsia="等线" w:hAnsi="等线" w:cs="Times New Roman" w:hint="eastAsia"/>
          <w:sz w:val="36"/>
          <w:szCs w:val="36"/>
        </w:rPr>
        <w:t>“竟”，“最终、始终”；</w:t>
      </w:r>
      <w:r w:rsidRPr="007B469D">
        <w:rPr>
          <w:rFonts w:ascii="宋体" w:eastAsia="宋体" w:hAnsi="宋体" w:cs="Times New Roman" w:hint="eastAsia"/>
          <w:sz w:val="36"/>
          <w:szCs w:val="36"/>
        </w:rPr>
        <w:t>“不遇”，指不受赏识，不受重用1分，翻译对4个点给满分。</w:t>
      </w:r>
    </w:p>
    <w:p w14:paraId="2FFD680C" w14:textId="5948CE65" w:rsidR="00501DFD" w:rsidRPr="007B469D" w:rsidRDefault="00501DFD" w:rsidP="00501DFD">
      <w:pPr>
        <w:spacing w:after="0" w:line="240" w:lineRule="auto"/>
        <w:jc w:val="both"/>
        <w:rPr>
          <w:rFonts w:ascii="宋体" w:eastAsia="宋体" w:hAnsi="宋体" w:cs="Times New Roman"/>
          <w:sz w:val="36"/>
          <w:szCs w:val="36"/>
          <w:highlight w:val="yellow"/>
        </w:rPr>
      </w:pPr>
      <w:r w:rsidRPr="007B469D">
        <w:rPr>
          <w:rFonts w:ascii="宋体" w:eastAsia="宋体" w:hAnsi="宋体" w:cs="Times New Roman" w:hint="eastAsia"/>
          <w:sz w:val="36"/>
          <w:szCs w:val="36"/>
          <w:highlight w:val="yellow"/>
        </w:rPr>
        <w:t>补充：不偶：1、不遇、不合（没有遇到好时机、好机会） 2、不幸、不好：“良辰不偶，卒与祸俱”</w:t>
      </w:r>
    </w:p>
    <w:p w14:paraId="29778B9F" w14:textId="4B8BFB26" w:rsidR="00501DFD" w:rsidRPr="007B469D" w:rsidRDefault="00501DFD" w:rsidP="00501DFD">
      <w:pPr>
        <w:spacing w:after="0" w:line="240" w:lineRule="auto"/>
        <w:ind w:firstLineChars="300" w:firstLine="1080"/>
        <w:jc w:val="both"/>
        <w:rPr>
          <w:rFonts w:ascii="宋体" w:eastAsia="宋体" w:hAnsi="宋体" w:cs="Times New Roman"/>
          <w:sz w:val="36"/>
          <w:szCs w:val="36"/>
        </w:rPr>
      </w:pPr>
      <w:r w:rsidRPr="007B469D">
        <w:rPr>
          <w:rFonts w:ascii="宋体" w:eastAsia="宋体" w:hAnsi="宋体" w:cs="Times New Roman" w:hint="eastAsia"/>
          <w:sz w:val="36"/>
          <w:szCs w:val="36"/>
          <w:highlight w:val="yellow"/>
        </w:rPr>
        <w:t>遇合：指得到君王赏识</w:t>
      </w:r>
    </w:p>
    <w:p w14:paraId="1FE5454A" w14:textId="77777777" w:rsidR="00501DFD" w:rsidRPr="007B469D" w:rsidRDefault="00501DFD" w:rsidP="00501DFD">
      <w:pPr>
        <w:spacing w:after="0" w:line="240" w:lineRule="auto"/>
        <w:jc w:val="both"/>
        <w:rPr>
          <w:rFonts w:ascii="等线" w:eastAsia="等线" w:hAnsi="等线" w:cs="Times New Roman"/>
          <w:sz w:val="36"/>
          <w:szCs w:val="36"/>
        </w:rPr>
      </w:pPr>
      <w:r w:rsidRPr="007B469D">
        <w:rPr>
          <w:rFonts w:ascii="等线" w:eastAsia="等线" w:hAnsi="等线" w:cs="Times New Roman" w:hint="eastAsia"/>
          <w:sz w:val="36"/>
          <w:szCs w:val="36"/>
        </w:rPr>
        <w:t>【学生错误】</w:t>
      </w:r>
    </w:p>
    <w:p w14:paraId="399FE9AC" w14:textId="77777777" w:rsidR="00501DFD" w:rsidRPr="007B469D" w:rsidRDefault="00501DFD" w:rsidP="00501DFD">
      <w:pPr>
        <w:spacing w:after="0" w:line="240" w:lineRule="auto"/>
        <w:jc w:val="both"/>
        <w:rPr>
          <w:rFonts w:ascii="等线" w:eastAsia="等线" w:hAnsi="等线" w:cs="Times New Roman"/>
          <w:sz w:val="36"/>
          <w:szCs w:val="36"/>
        </w:rPr>
      </w:pPr>
      <w:r w:rsidRPr="007B469D">
        <w:rPr>
          <w:rFonts w:ascii="等线" w:eastAsia="等线" w:hAnsi="等线" w:cs="Times New Roman" w:hint="eastAsia"/>
          <w:sz w:val="36"/>
          <w:szCs w:val="36"/>
        </w:rPr>
        <w:t>1、“自负”大多数翻译成“自己拥有，自己背负”，少部分翻译成“以……为傲”，“自认为有才能”，因为本文语境是袁宏道对徐文长的赞美，以上翻译都不符合上下文语境，不给分。</w:t>
      </w:r>
    </w:p>
    <w:p w14:paraId="46D43164" w14:textId="77777777" w:rsidR="00501DFD" w:rsidRPr="007B469D" w:rsidRDefault="00501DFD" w:rsidP="00501DFD">
      <w:pPr>
        <w:spacing w:after="0" w:line="240" w:lineRule="auto"/>
        <w:jc w:val="both"/>
        <w:rPr>
          <w:rFonts w:ascii="等线" w:eastAsia="等线" w:hAnsi="等线" w:cs="Times New Roman"/>
          <w:sz w:val="36"/>
          <w:szCs w:val="36"/>
        </w:rPr>
      </w:pPr>
      <w:r w:rsidRPr="007B469D">
        <w:rPr>
          <w:rFonts w:ascii="等线" w:eastAsia="等线" w:hAnsi="等线" w:cs="Times New Roman" w:hint="eastAsia"/>
          <w:sz w:val="36"/>
          <w:szCs w:val="36"/>
        </w:rPr>
        <w:t>2、“当意”翻译成“意趣相投”“阻挡意图”“比得上他”不给分。</w:t>
      </w:r>
    </w:p>
    <w:p w14:paraId="5577B539" w14:textId="77777777" w:rsidR="00501DFD" w:rsidRPr="007B469D" w:rsidRDefault="00501DFD" w:rsidP="00501DFD">
      <w:pPr>
        <w:spacing w:after="0" w:line="240" w:lineRule="auto"/>
        <w:jc w:val="both"/>
        <w:rPr>
          <w:rFonts w:ascii="等线" w:eastAsia="等线" w:hAnsi="等线" w:cs="Times New Roman"/>
          <w:sz w:val="36"/>
          <w:szCs w:val="36"/>
        </w:rPr>
      </w:pPr>
      <w:r w:rsidRPr="007B469D">
        <w:rPr>
          <w:rFonts w:ascii="等线" w:eastAsia="等线" w:hAnsi="等线" w:cs="Times New Roman" w:hint="eastAsia"/>
          <w:sz w:val="36"/>
          <w:szCs w:val="36"/>
        </w:rPr>
        <w:t>3、“中”翻译成“说中，正确、合适、准确”等形容词不得分，翻译成“一语中的”不得分</w:t>
      </w:r>
    </w:p>
    <w:p w14:paraId="6C703B1F" w14:textId="77777777" w:rsidR="00501DFD" w:rsidRPr="007B469D" w:rsidRDefault="00501DFD" w:rsidP="00501DFD">
      <w:pPr>
        <w:spacing w:after="0" w:line="240" w:lineRule="auto"/>
        <w:jc w:val="both"/>
        <w:rPr>
          <w:rFonts w:ascii="等线" w:eastAsia="等线" w:hAnsi="等线" w:cs="Times New Roman"/>
          <w:sz w:val="36"/>
          <w:szCs w:val="36"/>
        </w:rPr>
      </w:pPr>
      <w:r w:rsidRPr="007B469D">
        <w:rPr>
          <w:rFonts w:ascii="等线" w:eastAsia="等线" w:hAnsi="等线" w:cs="Times New Roman" w:hint="eastAsia"/>
          <w:sz w:val="36"/>
          <w:szCs w:val="36"/>
        </w:rPr>
        <w:t>4、“不遇”翻译成“怀才不遇、不遇明主”“没有遇到（这样的人）”“没有被礼遇”不得分</w:t>
      </w:r>
    </w:p>
    <w:p w14:paraId="7344C1D3" w14:textId="77777777" w:rsidR="0056023C" w:rsidRPr="007B469D" w:rsidRDefault="0056023C" w:rsidP="0056023C">
      <w:pPr>
        <w:spacing w:after="0" w:line="240" w:lineRule="auto"/>
        <w:jc w:val="both"/>
        <w:rPr>
          <w:rFonts w:ascii="Calibri" w:eastAsia="宋体" w:hAnsi="Calibri" w:cs="Times New Roman"/>
          <w:sz w:val="36"/>
          <w:szCs w:val="36"/>
          <w14:ligatures w14:val="none"/>
        </w:rPr>
      </w:pPr>
    </w:p>
    <w:p w14:paraId="6E172584" w14:textId="448D13FE" w:rsidR="0056023C" w:rsidRPr="007B469D" w:rsidRDefault="0056023C" w:rsidP="0056023C">
      <w:pPr>
        <w:spacing w:after="0" w:line="240" w:lineRule="auto"/>
        <w:jc w:val="both"/>
        <w:rPr>
          <w:rFonts w:ascii="Calibri" w:eastAsia="宋体" w:hAnsi="Calibri" w:cs="Times New Roman"/>
          <w:sz w:val="36"/>
          <w:szCs w:val="36"/>
          <w14:ligatures w14:val="none"/>
        </w:rPr>
      </w:pP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13.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（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2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）使折简以招，卧不起，人争愚而危之，而己深以为安。（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4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分）</w:t>
      </w:r>
    </w:p>
    <w:p w14:paraId="0907388F" w14:textId="77777777" w:rsidR="0056023C" w:rsidRPr="007B469D" w:rsidRDefault="0056023C" w:rsidP="0056023C">
      <w:pPr>
        <w:spacing w:after="0" w:line="240" w:lineRule="auto"/>
        <w:jc w:val="both"/>
        <w:rPr>
          <w:rFonts w:ascii="Calibri" w:eastAsia="宋体" w:hAnsi="Calibri" w:cs="Times New Roman"/>
          <w:sz w:val="36"/>
          <w:szCs w:val="36"/>
          <w14:ligatures w14:val="none"/>
        </w:rPr>
      </w:pP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lastRenderedPageBreak/>
        <w:t>【答案】（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2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）</w:t>
      </w:r>
      <w:r w:rsidRPr="007B469D">
        <w:rPr>
          <w:rFonts w:ascii="楷体" w:eastAsia="楷体" w:hAnsi="楷体" w:cs="楷体" w:hint="eastAsia"/>
          <w:b/>
          <w:bCs/>
          <w:sz w:val="36"/>
          <w:szCs w:val="36"/>
          <w:highlight w:val="yellow"/>
          <w14:ligatures w14:val="none"/>
        </w:rPr>
        <w:t>（胡公）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派人拿着</w:t>
      </w:r>
      <w:r w:rsidRPr="007B469D">
        <w:rPr>
          <w:rFonts w:ascii="楷体" w:eastAsia="楷体" w:hAnsi="楷体" w:cs="楷体" w:hint="eastAsia"/>
          <w:b/>
          <w:bCs/>
          <w:sz w:val="36"/>
          <w:szCs w:val="36"/>
          <w:highlight w:val="yellow"/>
          <w14:ligatures w14:val="none"/>
        </w:rPr>
        <w:t>书信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来招他出山（写信来请），他却躺着不起来，人们纷纷</w:t>
      </w:r>
      <w:r w:rsidRPr="007B469D">
        <w:rPr>
          <w:rFonts w:ascii="楷体" w:eastAsia="楷体" w:hAnsi="楷体" w:cs="楷体" w:hint="eastAsia"/>
          <w:b/>
          <w:bCs/>
          <w:sz w:val="36"/>
          <w:szCs w:val="36"/>
          <w:highlight w:val="yellow"/>
          <w14:ligatures w14:val="none"/>
        </w:rPr>
        <w:t>认为他既愚笨又危险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，而他自己则</w:t>
      </w:r>
      <w:r w:rsidRPr="007B469D">
        <w:rPr>
          <w:rFonts w:ascii="楷体" w:eastAsia="楷体" w:hAnsi="楷体" w:cs="楷体" w:hint="eastAsia"/>
          <w:b/>
          <w:bCs/>
          <w:sz w:val="36"/>
          <w:szCs w:val="36"/>
          <w:highlight w:val="yellow"/>
          <w14:ligatures w14:val="none"/>
        </w:rPr>
        <w:t>深深地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认为平安。</w:t>
      </w:r>
    </w:p>
    <w:p w14:paraId="7511864F" w14:textId="77777777" w:rsidR="0056023C" w:rsidRPr="007B469D" w:rsidRDefault="0056023C" w:rsidP="0056023C">
      <w:pPr>
        <w:spacing w:after="0" w:line="240" w:lineRule="auto"/>
        <w:jc w:val="both"/>
        <w:rPr>
          <w:rFonts w:ascii="Calibri" w:eastAsia="宋体" w:hAnsi="Calibri" w:cs="Times New Roman"/>
          <w:sz w:val="36"/>
          <w:szCs w:val="36"/>
          <w14:ligatures w14:val="none"/>
        </w:rPr>
      </w:pP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【评分标准】首句补主语</w:t>
      </w:r>
      <w:r w:rsidRPr="007B469D">
        <w:rPr>
          <w:rFonts w:ascii="楷体" w:eastAsia="楷体" w:hAnsi="楷体" w:cs="楷体" w:hint="eastAsia"/>
          <w:sz w:val="36"/>
          <w:szCs w:val="36"/>
          <w14:ligatures w14:val="none"/>
        </w:rPr>
        <w:t>“胡宗宪”“胡公”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，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1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分；“折简”，</w:t>
      </w:r>
      <w:r w:rsidRPr="007B469D">
        <w:rPr>
          <w:rFonts w:ascii="楷体" w:eastAsia="楷体" w:hAnsi="楷体" w:cs="楷体" w:hint="eastAsia"/>
          <w:sz w:val="36"/>
          <w:szCs w:val="36"/>
          <w14:ligatures w14:val="none"/>
        </w:rPr>
        <w:t>书信、书简、简书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1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分，理解为“</w:t>
      </w:r>
      <w:r w:rsidRPr="007B469D">
        <w:rPr>
          <w:rFonts w:ascii="楷体" w:eastAsia="楷体" w:hAnsi="楷体" w:cs="楷体" w:hint="eastAsia"/>
          <w:sz w:val="36"/>
          <w:szCs w:val="36"/>
          <w14:ligatures w14:val="none"/>
        </w:rPr>
        <w:t>写信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”也可；“愚而危之”，</w:t>
      </w:r>
      <w:r w:rsidRPr="007B469D">
        <w:rPr>
          <w:rFonts w:ascii="楷体" w:eastAsia="楷体" w:hAnsi="楷体" w:cs="楷体" w:hint="eastAsia"/>
          <w:sz w:val="36"/>
          <w:szCs w:val="36"/>
          <w14:ligatures w14:val="none"/>
        </w:rPr>
        <w:t>意动用法，认为……愚笨危险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，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1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分；“深”，</w:t>
      </w:r>
      <w:r w:rsidRPr="007B469D">
        <w:rPr>
          <w:rFonts w:ascii="楷体" w:eastAsia="楷体" w:hAnsi="楷体" w:cs="楷体" w:hint="eastAsia"/>
          <w:sz w:val="36"/>
          <w:szCs w:val="36"/>
          <w14:ligatures w14:val="none"/>
        </w:rPr>
        <w:t>深深地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，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1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分。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4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个点都对为满分）</w:t>
      </w:r>
    </w:p>
    <w:p w14:paraId="3C5A8607" w14:textId="77777777" w:rsidR="0056023C" w:rsidRPr="007B469D" w:rsidRDefault="0056023C" w:rsidP="0056023C">
      <w:pPr>
        <w:spacing w:after="0" w:line="240" w:lineRule="auto"/>
        <w:jc w:val="both"/>
        <w:rPr>
          <w:rFonts w:ascii="Calibri" w:eastAsia="宋体" w:hAnsi="Calibri" w:cs="Times New Roman"/>
          <w:sz w:val="36"/>
          <w:szCs w:val="36"/>
          <w14:ligatures w14:val="none"/>
        </w:rPr>
      </w:pP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【学生错误】</w:t>
      </w:r>
    </w:p>
    <w:p w14:paraId="77D481CC" w14:textId="77777777" w:rsidR="0056023C" w:rsidRPr="007B469D" w:rsidRDefault="0056023C" w:rsidP="0056023C">
      <w:pPr>
        <w:spacing w:after="0" w:line="240" w:lineRule="auto"/>
        <w:jc w:val="both"/>
        <w:rPr>
          <w:rFonts w:ascii="Calibri" w:eastAsia="宋体" w:hAnsi="Calibri" w:cs="Times New Roman"/>
          <w:sz w:val="36"/>
          <w:szCs w:val="36"/>
          <w14:ligatures w14:val="none"/>
        </w:rPr>
      </w:pPr>
      <w:r w:rsidRPr="007B469D">
        <w:rPr>
          <w:rFonts w:ascii="Calibri" w:eastAsia="宋体" w:hAnsi="Calibri" w:cs="Times New Roman"/>
          <w:sz w:val="36"/>
          <w:szCs w:val="36"/>
          <w14:ligatures w14:val="none"/>
        </w:rPr>
        <w:t>1.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第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1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点，主语不补充，或补充错误。补充“俆渭”“使者”等不给分。</w:t>
      </w:r>
    </w:p>
    <w:p w14:paraId="2E846559" w14:textId="77777777" w:rsidR="0056023C" w:rsidRPr="007B469D" w:rsidRDefault="0056023C" w:rsidP="0056023C">
      <w:pPr>
        <w:spacing w:after="0" w:line="240" w:lineRule="auto"/>
        <w:jc w:val="both"/>
        <w:rPr>
          <w:rFonts w:ascii="Calibri" w:eastAsia="宋体" w:hAnsi="Calibri" w:cs="Times New Roman"/>
          <w:sz w:val="36"/>
          <w:szCs w:val="36"/>
          <w14:ligatures w14:val="none"/>
        </w:rPr>
      </w:pPr>
      <w:r w:rsidRPr="007B469D">
        <w:rPr>
          <w:rFonts w:ascii="Calibri" w:eastAsia="宋体" w:hAnsi="Calibri" w:cs="Times New Roman"/>
          <w:sz w:val="36"/>
          <w:szCs w:val="36"/>
          <w14:ligatures w14:val="none"/>
        </w:rPr>
        <w:t>2.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第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2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点，“折简”几乎都翻译不出“书信”，译为“诏书”“折断书简”“竹简”“奏章”不给分。</w:t>
      </w:r>
    </w:p>
    <w:p w14:paraId="2830D316" w14:textId="77777777" w:rsidR="0056023C" w:rsidRPr="007B469D" w:rsidRDefault="0056023C" w:rsidP="0056023C">
      <w:pPr>
        <w:spacing w:after="0" w:line="240" w:lineRule="auto"/>
        <w:jc w:val="both"/>
        <w:rPr>
          <w:rFonts w:ascii="Calibri" w:eastAsia="宋体" w:hAnsi="Calibri" w:cs="Times New Roman"/>
          <w:sz w:val="36"/>
          <w:szCs w:val="36"/>
          <w14:ligatures w14:val="none"/>
        </w:rPr>
      </w:pPr>
      <w:r w:rsidRPr="007B469D">
        <w:rPr>
          <w:rFonts w:ascii="Calibri" w:eastAsia="宋体" w:hAnsi="Calibri" w:cs="Times New Roman"/>
          <w:sz w:val="36"/>
          <w:szCs w:val="36"/>
          <w14:ligatures w14:val="none"/>
        </w:rPr>
        <w:t>3.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第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3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点</w:t>
      </w:r>
    </w:p>
    <w:p w14:paraId="741EBEF7" w14:textId="77777777" w:rsidR="0056023C" w:rsidRPr="007B469D" w:rsidRDefault="0056023C" w:rsidP="0056023C">
      <w:pPr>
        <w:spacing w:after="0" w:line="240" w:lineRule="auto"/>
        <w:jc w:val="both"/>
        <w:rPr>
          <w:rFonts w:ascii="Calibri" w:eastAsia="宋体" w:hAnsi="Calibri" w:cs="Times New Roman"/>
          <w:sz w:val="36"/>
          <w:szCs w:val="36"/>
          <w14:ligatures w14:val="none"/>
        </w:rPr>
      </w:pP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①丢项，很多学生只看到“危”的活用而忽略“愚”的活用。丢字不给分。</w:t>
      </w:r>
    </w:p>
    <w:p w14:paraId="5A9110FA" w14:textId="2FCCB197" w:rsidR="0056023C" w:rsidRPr="007B469D" w:rsidRDefault="0056023C" w:rsidP="0056023C">
      <w:pPr>
        <w:spacing w:after="0" w:line="240" w:lineRule="auto"/>
        <w:jc w:val="both"/>
        <w:rPr>
          <w:rFonts w:ascii="Calibri" w:eastAsia="宋体" w:hAnsi="Calibri" w:cs="Times New Roman"/>
          <w:sz w:val="36"/>
          <w:szCs w:val="36"/>
          <w14:ligatures w14:val="none"/>
        </w:rPr>
      </w:pP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②对象理解错误，没看出意动。有翻译成“人们争相装作愚笨”“人们大多愚昧且危险”或类似意思不给分。</w:t>
      </w:r>
    </w:p>
    <w:p w14:paraId="0A451B6B" w14:textId="77777777" w:rsidR="0056023C" w:rsidRPr="007B469D" w:rsidRDefault="0056023C" w:rsidP="0056023C">
      <w:pPr>
        <w:spacing w:after="0" w:line="240" w:lineRule="auto"/>
        <w:jc w:val="both"/>
        <w:rPr>
          <w:rFonts w:ascii="Calibri" w:eastAsia="宋体" w:hAnsi="Calibri" w:cs="Times New Roman"/>
          <w:sz w:val="36"/>
          <w:szCs w:val="36"/>
          <w14:ligatures w14:val="none"/>
        </w:rPr>
      </w:pP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4.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第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4</w:t>
      </w:r>
      <w:r w:rsidRPr="007B469D">
        <w:rPr>
          <w:rFonts w:ascii="Calibri" w:eastAsia="宋体" w:hAnsi="Calibri" w:cs="Times New Roman" w:hint="eastAsia"/>
          <w:sz w:val="36"/>
          <w:szCs w:val="36"/>
          <w14:ligatures w14:val="none"/>
        </w:rPr>
        <w:t>点，“深”字不翻译，不给分。</w:t>
      </w:r>
    </w:p>
    <w:p w14:paraId="6718A0D7" w14:textId="77777777" w:rsidR="008258F1" w:rsidRPr="007B469D" w:rsidRDefault="008258F1">
      <w:pPr>
        <w:rPr>
          <w:rFonts w:ascii="宋体" w:eastAsia="宋体" w:hAnsi="宋体"/>
          <w:sz w:val="36"/>
          <w:szCs w:val="36"/>
        </w:rPr>
      </w:pPr>
    </w:p>
    <w:sectPr w:rsidR="008258F1" w:rsidRPr="007B469D" w:rsidSect="0001788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EA6BD" w14:textId="77777777" w:rsidR="00EA74A0" w:rsidRDefault="00EA74A0" w:rsidP="007B469D">
      <w:pPr>
        <w:spacing w:after="0" w:line="240" w:lineRule="auto"/>
      </w:pPr>
      <w:r>
        <w:separator/>
      </w:r>
    </w:p>
  </w:endnote>
  <w:endnote w:type="continuationSeparator" w:id="0">
    <w:p w14:paraId="15390DF7" w14:textId="77777777" w:rsidR="00EA74A0" w:rsidRDefault="00EA74A0" w:rsidP="007B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D227A" w14:textId="77777777" w:rsidR="00EA74A0" w:rsidRDefault="00EA74A0" w:rsidP="007B469D">
      <w:pPr>
        <w:spacing w:after="0" w:line="240" w:lineRule="auto"/>
      </w:pPr>
      <w:r>
        <w:separator/>
      </w:r>
    </w:p>
  </w:footnote>
  <w:footnote w:type="continuationSeparator" w:id="0">
    <w:p w14:paraId="13FA5FE9" w14:textId="77777777" w:rsidR="00EA74A0" w:rsidRDefault="00EA74A0" w:rsidP="007B4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87"/>
    <w:rsid w:val="00017887"/>
    <w:rsid w:val="000F368B"/>
    <w:rsid w:val="001F3C3C"/>
    <w:rsid w:val="00501DFD"/>
    <w:rsid w:val="00554743"/>
    <w:rsid w:val="0056023C"/>
    <w:rsid w:val="007B469D"/>
    <w:rsid w:val="008258F1"/>
    <w:rsid w:val="00E700C6"/>
    <w:rsid w:val="00EA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FADD0"/>
  <w15:chartTrackingRefBased/>
  <w15:docId w15:val="{86749969-5B15-42D1-AB3C-B2B54D2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88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8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8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88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8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8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88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8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8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8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78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469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B46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B469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B46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刘</dc:creator>
  <cp:keywords/>
  <dc:description/>
  <cp:lastModifiedBy>³He</cp:lastModifiedBy>
  <cp:revision>2</cp:revision>
  <dcterms:created xsi:type="dcterms:W3CDTF">2025-10-11T07:27:00Z</dcterms:created>
  <dcterms:modified xsi:type="dcterms:W3CDTF">2025-10-11T07:27:00Z</dcterms:modified>
</cp:coreProperties>
</file>